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天津南港工业区南港九街1号雨水泵站填海造陆工程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Arial Unicode MS"/>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0C45"/>
    <w:rsid w:val="001D2EB8"/>
    <w:rsid w:val="00632065"/>
    <w:rsid w:val="00942A16"/>
    <w:rsid w:val="00A62CE4"/>
    <w:rsid w:val="00CE0B2C"/>
    <w:rsid w:val="00DD67A6"/>
    <w:rsid w:val="00EB4DEC"/>
    <w:rsid w:val="266772C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P R C</Company>
  <Pages>2</Pages>
  <Words>83</Words>
  <Characters>477</Characters>
  <Lines>3</Lines>
  <Paragraphs>1</Paragraphs>
  <TotalTime>1</TotalTime>
  <ScaleCrop>false</ScaleCrop>
  <LinksUpToDate>false</LinksUpToDate>
  <CharactersWithSpaces>559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2020-03-23T04:04:00Z</dcterms:created>
  <dc:creator>君榕</dc:creator>
  <cp:lastModifiedBy>刘少千</cp:lastModifiedBy>
  <dcterms:modified xsi:type="dcterms:W3CDTF">2020-08-10T01:40:29Z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